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e2c750387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9ddfdf76d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Bangayega,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5c63c222c47c8" /><Relationship Type="http://schemas.openxmlformats.org/officeDocument/2006/relationships/numbering" Target="/word/numbering.xml" Id="R26f8986fd2e54374" /><Relationship Type="http://schemas.openxmlformats.org/officeDocument/2006/relationships/settings" Target="/word/settings.xml" Id="Rfb0f3056c9a24698" /><Relationship Type="http://schemas.openxmlformats.org/officeDocument/2006/relationships/image" Target="/word/media/e28b2308-abec-4c51-abbf-98ff88d5e8f8.png" Id="Rb6e9ddfdf76d45b4" /></Relationships>
</file>