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c2f306c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782f754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Bigenyi,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0eb831fa44ef6" /><Relationship Type="http://schemas.openxmlformats.org/officeDocument/2006/relationships/numbering" Target="/word/numbering.xml" Id="R8baf5414f8074aa2" /><Relationship Type="http://schemas.openxmlformats.org/officeDocument/2006/relationships/settings" Target="/word/settings.xml" Id="R407fdb0995e84473" /><Relationship Type="http://schemas.openxmlformats.org/officeDocument/2006/relationships/image" Target="/word/media/7b300559-6543-4949-8a01-0fc34a35fbc1.png" Id="R5fd8782f754a437a" /></Relationships>
</file>