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855308c34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fbd85242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Bukandwe,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ecac9157b4796" /><Relationship Type="http://schemas.openxmlformats.org/officeDocument/2006/relationships/numbering" Target="/word/numbering.xml" Id="R0e3ed8d835844acb" /><Relationship Type="http://schemas.openxmlformats.org/officeDocument/2006/relationships/settings" Target="/word/settings.xml" Id="Ra73dbdf6d94e4a7a" /><Relationship Type="http://schemas.openxmlformats.org/officeDocument/2006/relationships/image" Target="/word/media/2c4d201a-46d8-47e5-906f-dd01de668ea9.png" Id="R3865fbd852424a80" /></Relationships>
</file>