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e3a77a44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1d5b6d250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901a310504a8e" /><Relationship Type="http://schemas.openxmlformats.org/officeDocument/2006/relationships/numbering" Target="/word/numbering.xml" Id="R27ea366e10254b3d" /><Relationship Type="http://schemas.openxmlformats.org/officeDocument/2006/relationships/settings" Target="/word/settings.xml" Id="R1613ba7adf3a483a" /><Relationship Type="http://schemas.openxmlformats.org/officeDocument/2006/relationships/image" Target="/word/media/ae1ce469-934b-475e-bce1-c0a343eb1633.png" Id="R1b31d5b6d25044dc" /></Relationships>
</file>