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01b1ffe98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cec2adafe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9b3145fb4418c" /><Relationship Type="http://schemas.openxmlformats.org/officeDocument/2006/relationships/numbering" Target="/word/numbering.xml" Id="Racac3577f6e84526" /><Relationship Type="http://schemas.openxmlformats.org/officeDocument/2006/relationships/settings" Target="/word/settings.xml" Id="Rbcb13834d6a5466f" /><Relationship Type="http://schemas.openxmlformats.org/officeDocument/2006/relationships/image" Target="/word/media/8c279d39-04f4-4b7a-bf6f-d10680a79d81.png" Id="R26acec2adafe4008" /></Relationships>
</file>