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66e076a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5d4563a2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Isagenghe,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d9d0c1ce458f" /><Relationship Type="http://schemas.openxmlformats.org/officeDocument/2006/relationships/numbering" Target="/word/numbering.xml" Id="R2ddc47b1300a4181" /><Relationship Type="http://schemas.openxmlformats.org/officeDocument/2006/relationships/settings" Target="/word/settings.xml" Id="R7bdbef50a7d54b81" /><Relationship Type="http://schemas.openxmlformats.org/officeDocument/2006/relationships/image" Target="/word/media/d91c9da8-e3cb-4947-9163-7a502b349b65.png" Id="Rb165d4563a2f46ce" /></Relationships>
</file>