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df14b87b3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287cc923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Itundwi,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3aceccc564bf6" /><Relationship Type="http://schemas.openxmlformats.org/officeDocument/2006/relationships/numbering" Target="/word/numbering.xml" Id="Rf6c9db57495e48cc" /><Relationship Type="http://schemas.openxmlformats.org/officeDocument/2006/relationships/settings" Target="/word/settings.xml" Id="R0db1b05cb02a48df" /><Relationship Type="http://schemas.openxmlformats.org/officeDocument/2006/relationships/image" Target="/word/media/3f0c3c5b-bd63-4b19-a724-1e80f225f7dc.png" Id="R503c287cc9234a6f" /></Relationships>
</file>