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ea4247321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37c1a67c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Kaengesa,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7bd3fda9d4984" /><Relationship Type="http://schemas.openxmlformats.org/officeDocument/2006/relationships/numbering" Target="/word/numbering.xml" Id="R75dee02eb5f84d06" /><Relationship Type="http://schemas.openxmlformats.org/officeDocument/2006/relationships/settings" Target="/word/settings.xml" Id="Ra1101907a70645a9" /><Relationship Type="http://schemas.openxmlformats.org/officeDocument/2006/relationships/image" Target="/word/media/d7aa2ee0-9e5f-4129-bcba-a8e08bcd074e.png" Id="Rb0237c1a67c44458" /></Relationships>
</file>