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feff41954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efd464eec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Makeje,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285e5b5494cec" /><Relationship Type="http://schemas.openxmlformats.org/officeDocument/2006/relationships/numbering" Target="/word/numbering.xml" Id="Rcf51619335254f4c" /><Relationship Type="http://schemas.openxmlformats.org/officeDocument/2006/relationships/settings" Target="/word/settings.xml" Id="R4fd266a0683b4df0" /><Relationship Type="http://schemas.openxmlformats.org/officeDocument/2006/relationships/image" Target="/word/media/88ab0f58-5ea1-44af-b1ec-d7ce7b50bc67.png" Id="R67fefd464eec4365" /></Relationships>
</file>