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eac38f1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2524249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ee4b9c474ce8" /><Relationship Type="http://schemas.openxmlformats.org/officeDocument/2006/relationships/numbering" Target="/word/numbering.xml" Id="R134111ddcdac4b5e" /><Relationship Type="http://schemas.openxmlformats.org/officeDocument/2006/relationships/settings" Target="/word/settings.xml" Id="Re2edfb12af874b00" /><Relationship Type="http://schemas.openxmlformats.org/officeDocument/2006/relationships/image" Target="/word/media/052e62f3-c797-40b0-9872-02a2ca4d587e.png" Id="Racdf25242496478e" /></Relationships>
</file>