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7acdb4c98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adc6566ae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5e6c297104b6a" /><Relationship Type="http://schemas.openxmlformats.org/officeDocument/2006/relationships/numbering" Target="/word/numbering.xml" Id="R38c849cb60fd46d4" /><Relationship Type="http://schemas.openxmlformats.org/officeDocument/2006/relationships/settings" Target="/word/settings.xml" Id="R716f1633495d4604" /><Relationship Type="http://schemas.openxmlformats.org/officeDocument/2006/relationships/image" Target="/word/media/3e5f6eba-3b8b-470a-b24c-a8ec405dc20b.png" Id="Rbe4adc6566ae4951" /></Relationships>
</file>