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abd2c09a8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753e5bd62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Mehezangulu,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1bd36c54c432e" /><Relationship Type="http://schemas.openxmlformats.org/officeDocument/2006/relationships/numbering" Target="/word/numbering.xml" Id="R077130ef37f84ad8" /><Relationship Type="http://schemas.openxmlformats.org/officeDocument/2006/relationships/settings" Target="/word/settings.xml" Id="Rf735c8bb51244d89" /><Relationship Type="http://schemas.openxmlformats.org/officeDocument/2006/relationships/image" Target="/word/media/99562f65-524e-4972-8a02-a10fd2432cc3.png" Id="Ra78753e5bd624e7d" /></Relationships>
</file>