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b4dfa2975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265a4baeb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Mgojeni,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9e17ac2f34b61" /><Relationship Type="http://schemas.openxmlformats.org/officeDocument/2006/relationships/numbering" Target="/word/numbering.xml" Id="R8192d5bfdbbe4e30" /><Relationship Type="http://schemas.openxmlformats.org/officeDocument/2006/relationships/settings" Target="/word/settings.xml" Id="Rac735b2d07d6490f" /><Relationship Type="http://schemas.openxmlformats.org/officeDocument/2006/relationships/image" Target="/word/media/015aa7ca-2200-45f7-97c6-c0aacec6fb9e.png" Id="R994265a4baeb4e67" /></Relationships>
</file>