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2fd3db4f5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08909a999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Mipoponi,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98a87b9a49ff" /><Relationship Type="http://schemas.openxmlformats.org/officeDocument/2006/relationships/numbering" Target="/word/numbering.xml" Id="Rd08e4276c3284aa3" /><Relationship Type="http://schemas.openxmlformats.org/officeDocument/2006/relationships/settings" Target="/word/settings.xml" Id="Raff4d980c4e64a13" /><Relationship Type="http://schemas.openxmlformats.org/officeDocument/2006/relationships/image" Target="/word/media/4fb82763-3fb8-41b7-b04b-b3154ea56f81.png" Id="R1f008909a9994fca" /></Relationships>
</file>