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f3b98dcff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7c5fe510d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Mkoreha,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d810d58b4478b" /><Relationship Type="http://schemas.openxmlformats.org/officeDocument/2006/relationships/numbering" Target="/word/numbering.xml" Id="R4676e346a81b4c24" /><Relationship Type="http://schemas.openxmlformats.org/officeDocument/2006/relationships/settings" Target="/word/settings.xml" Id="R10e84bfe0b6147a1" /><Relationship Type="http://schemas.openxmlformats.org/officeDocument/2006/relationships/image" Target="/word/media/bc5ce768-ca31-4494-80da-f6161ea2cc4e.png" Id="Rf2b7c5fe510d4b5a" /></Relationships>
</file>