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925f8770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b962798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db6fef8a46f7" /><Relationship Type="http://schemas.openxmlformats.org/officeDocument/2006/relationships/numbering" Target="/word/numbering.xml" Id="R239e855af22c405b" /><Relationship Type="http://schemas.openxmlformats.org/officeDocument/2006/relationships/settings" Target="/word/settings.xml" Id="Rf2c47bd7cefb43f2" /><Relationship Type="http://schemas.openxmlformats.org/officeDocument/2006/relationships/image" Target="/word/media/9cca7248-8c16-4e66-a0d6-41eca9b273f3.png" Id="R78e5b962798144c9" /></Relationships>
</file>