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2c75bb25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eaea293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8d345f034037" /><Relationship Type="http://schemas.openxmlformats.org/officeDocument/2006/relationships/numbering" Target="/word/numbering.xml" Id="Rf98372a2bb984a57" /><Relationship Type="http://schemas.openxmlformats.org/officeDocument/2006/relationships/settings" Target="/word/settings.xml" Id="Rf0d5f4ff279a47f1" /><Relationship Type="http://schemas.openxmlformats.org/officeDocument/2006/relationships/image" Target="/word/media/0d92ae4f-fb33-434d-a168-b015eb65a85b.png" Id="Rd32beaea293c40e5" /></Relationships>
</file>