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fc5265870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ac14d4cb6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Mtatanga,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add7b472d4292" /><Relationship Type="http://schemas.openxmlformats.org/officeDocument/2006/relationships/numbering" Target="/word/numbering.xml" Id="R795b389080044be5" /><Relationship Type="http://schemas.openxmlformats.org/officeDocument/2006/relationships/settings" Target="/word/settings.xml" Id="Rad6e0aa97bde4a98" /><Relationship Type="http://schemas.openxmlformats.org/officeDocument/2006/relationships/image" Target="/word/media/b478bd42-fafc-4811-afe8-d26709cb9b7b.png" Id="Rdf6ac14d4cb643d9" /></Relationships>
</file>