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5908a22f2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a8866f7d0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Ngorongoro,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ba63c1f1e4113" /><Relationship Type="http://schemas.openxmlformats.org/officeDocument/2006/relationships/numbering" Target="/word/numbering.xml" Id="Rd8a8371adf1a4a5c" /><Relationship Type="http://schemas.openxmlformats.org/officeDocument/2006/relationships/settings" Target="/word/settings.xml" Id="R030878db9a484ab2" /><Relationship Type="http://schemas.openxmlformats.org/officeDocument/2006/relationships/image" Target="/word/media/551c5c3a-007f-4d14-9696-0699e0fdd9bc.png" Id="R9fda8866f7d04c07" /></Relationships>
</file>