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5ca53ed76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d76ffaef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Njanyanza,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c54155c064368" /><Relationship Type="http://schemas.openxmlformats.org/officeDocument/2006/relationships/numbering" Target="/word/numbering.xml" Id="R0d88909e733b4175" /><Relationship Type="http://schemas.openxmlformats.org/officeDocument/2006/relationships/settings" Target="/word/settings.xml" Id="R47c1022b41d44952" /><Relationship Type="http://schemas.openxmlformats.org/officeDocument/2006/relationships/image" Target="/word/media/cf2dc194-4b6e-4d4a-86b9-11582f2c95f9.png" Id="R8122d76ffaef409c" /></Relationships>
</file>