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75b6f1dd9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a4729f7a1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Ukenyenge,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1020966784f6f" /><Relationship Type="http://schemas.openxmlformats.org/officeDocument/2006/relationships/numbering" Target="/word/numbering.xml" Id="R31c2daab66334ffb" /><Relationship Type="http://schemas.openxmlformats.org/officeDocument/2006/relationships/settings" Target="/word/settings.xml" Id="R1b91cd877368440d" /><Relationship Type="http://schemas.openxmlformats.org/officeDocument/2006/relationships/image" Target="/word/media/8a78aa90-6bb2-4e3a-8f63-1f5e6d632145.png" Id="R064a4729f7a14476" /></Relationships>
</file>