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ba8437b9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95ec8f61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Uyumbu,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6e7a99474c1c" /><Relationship Type="http://schemas.openxmlformats.org/officeDocument/2006/relationships/numbering" Target="/word/numbering.xml" Id="Ra2d342a8b0934823" /><Relationship Type="http://schemas.openxmlformats.org/officeDocument/2006/relationships/settings" Target="/word/settings.xml" Id="R57f8f892a25b4c15" /><Relationship Type="http://schemas.openxmlformats.org/officeDocument/2006/relationships/image" Target="/word/media/320f5ab1-7f88-49e2-a928-446172264e3c.png" Id="R31a295ec8f614418" /></Relationships>
</file>