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2f502bf42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a5656bd4e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Kpeme, Togo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9f9acd87e47c7" /><Relationship Type="http://schemas.openxmlformats.org/officeDocument/2006/relationships/numbering" Target="/word/numbering.xml" Id="R63d8deae7fb940c3" /><Relationship Type="http://schemas.openxmlformats.org/officeDocument/2006/relationships/settings" Target="/word/settings.xml" Id="R576690b6cd97483b" /><Relationship Type="http://schemas.openxmlformats.org/officeDocument/2006/relationships/image" Target="/word/media/e68d01ec-f3d6-406d-a222-6c002198b149.png" Id="R4e9a5656bd4e4684" /></Relationships>
</file>