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1d75478f2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d97e3deb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Arima,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03ac6b4b4bec" /><Relationship Type="http://schemas.openxmlformats.org/officeDocument/2006/relationships/numbering" Target="/word/numbering.xml" Id="Rf3ccfd166a3443b9" /><Relationship Type="http://schemas.openxmlformats.org/officeDocument/2006/relationships/settings" Target="/word/settings.xml" Id="R51d46230a95f4f7e" /><Relationship Type="http://schemas.openxmlformats.org/officeDocument/2006/relationships/image" Target="/word/media/80985d4b-6319-4474-93c8-abafd46f7d53.png" Id="Rd649d97e3deb4cee" /></Relationships>
</file>