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83b7fd741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c2cb1b8f1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Yylanly, Turkmenistan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dc04ea2be4321" /><Relationship Type="http://schemas.openxmlformats.org/officeDocument/2006/relationships/numbering" Target="/word/numbering.xml" Id="R2ba52008358e46c3" /><Relationship Type="http://schemas.openxmlformats.org/officeDocument/2006/relationships/settings" Target="/word/settings.xml" Id="Rab48d9db5af2477c" /><Relationship Type="http://schemas.openxmlformats.org/officeDocument/2006/relationships/image" Target="/word/media/cc577ede-514e-41dd-a8e7-afcfcf646543.png" Id="R462c2cb1b8f14a88" /></Relationships>
</file>