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e0f935e1d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acdac0cb0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A' Chralaig,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2bb66e5224d41" /><Relationship Type="http://schemas.openxmlformats.org/officeDocument/2006/relationships/numbering" Target="/word/numbering.xml" Id="R43ea974bbd9f4020" /><Relationship Type="http://schemas.openxmlformats.org/officeDocument/2006/relationships/settings" Target="/word/settings.xml" Id="R7abea2ed28cf4a92" /><Relationship Type="http://schemas.openxmlformats.org/officeDocument/2006/relationships/image" Target="/word/media/a7688e8c-4e7d-4985-a8b1-6a4b0e028aba.png" Id="R76aacdac0cb04aa0" /></Relationships>
</file>