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271199f37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fdebd870f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Aberconway,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af3fb574948e7" /><Relationship Type="http://schemas.openxmlformats.org/officeDocument/2006/relationships/numbering" Target="/word/numbering.xml" Id="R5ce705a02c8c491c" /><Relationship Type="http://schemas.openxmlformats.org/officeDocument/2006/relationships/settings" Target="/word/settings.xml" Id="R40e6eae5572f42a7" /><Relationship Type="http://schemas.openxmlformats.org/officeDocument/2006/relationships/image" Target="/word/media/2c62eaf5-7e14-4b17-b3fb-90451c51a4e4.png" Id="R0f2fdebd870f444c" /></Relationships>
</file>