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b073e66ac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01fb6228f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Adpar,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798b1fedc4a4d" /><Relationship Type="http://schemas.openxmlformats.org/officeDocument/2006/relationships/numbering" Target="/word/numbering.xml" Id="R76aed3d8b02a46dd" /><Relationship Type="http://schemas.openxmlformats.org/officeDocument/2006/relationships/settings" Target="/word/settings.xml" Id="Rc610d01db73f4e02" /><Relationship Type="http://schemas.openxmlformats.org/officeDocument/2006/relationships/image" Target="/word/media/e2297baa-b0f2-4115-9086-cf8066ca7b16.png" Id="Rbf701fb6228f42c3" /></Relationships>
</file>