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bf2ed664e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b7b2afca4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Annat Narrows,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a0bbdf91f4161" /><Relationship Type="http://schemas.openxmlformats.org/officeDocument/2006/relationships/numbering" Target="/word/numbering.xml" Id="Rc9435631151e4d4b" /><Relationship Type="http://schemas.openxmlformats.org/officeDocument/2006/relationships/settings" Target="/word/settings.xml" Id="R986f6109433a44bf" /><Relationship Type="http://schemas.openxmlformats.org/officeDocument/2006/relationships/image" Target="/word/media/9f358e7d-dab5-4682-8fbd-5d4e82c30a03.png" Id="R0b1b7b2afca440f5" /></Relationships>
</file>