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602e730b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2587ca76c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 Fawddwy,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84d2390547b7" /><Relationship Type="http://schemas.openxmlformats.org/officeDocument/2006/relationships/numbering" Target="/word/numbering.xml" Id="R466e5bec1c684f12" /><Relationship Type="http://schemas.openxmlformats.org/officeDocument/2006/relationships/settings" Target="/word/settings.xml" Id="Ra4493c73e6f54409" /><Relationship Type="http://schemas.openxmlformats.org/officeDocument/2006/relationships/image" Target="/word/media/546b11f7-4e8f-4174-ad7e-fcab4ca07d5c.png" Id="Rba22587ca76c45eb" /></Relationships>
</file>