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bf7580db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24998f19e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Ardchonell,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edebbcc94b7c" /><Relationship Type="http://schemas.openxmlformats.org/officeDocument/2006/relationships/numbering" Target="/word/numbering.xml" Id="Rfe1b9ec9f28a4362" /><Relationship Type="http://schemas.openxmlformats.org/officeDocument/2006/relationships/settings" Target="/word/settings.xml" Id="R92664bcde5ed419e" /><Relationship Type="http://schemas.openxmlformats.org/officeDocument/2006/relationships/image" Target="/word/media/db662fda-02de-4532-b582-97669e7253ea.png" Id="R0d224998f19e4901" /></Relationships>
</file>