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88003ae2a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165415c39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Ashold Farm, West Midlands,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13d931195495a" /><Relationship Type="http://schemas.openxmlformats.org/officeDocument/2006/relationships/numbering" Target="/word/numbering.xml" Id="Rf5976a6eae0d4865" /><Relationship Type="http://schemas.openxmlformats.org/officeDocument/2006/relationships/settings" Target="/word/settings.xml" Id="Rb6d3e1184e944efb" /><Relationship Type="http://schemas.openxmlformats.org/officeDocument/2006/relationships/image" Target="/word/media/c9a4626a-1e82-46c2-a1a6-8cf022c18e05.png" Id="Rce9165415c394dae" /></Relationships>
</file>