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28a4c7f36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54a3c889d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Ashreigney,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76740fab647d4" /><Relationship Type="http://schemas.openxmlformats.org/officeDocument/2006/relationships/numbering" Target="/word/numbering.xml" Id="R0e760e2c73304979" /><Relationship Type="http://schemas.openxmlformats.org/officeDocument/2006/relationships/settings" Target="/word/settings.xml" Id="Rcdb6c527a1ad4f3c" /><Relationship Type="http://schemas.openxmlformats.org/officeDocument/2006/relationships/image" Target="/word/media/b34d2563-e054-4fef-a75b-9fbfa6f40eda.png" Id="R30554a3c889d444d" /></Relationships>
</file>