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3c34a0d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e051a3a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Cantlow,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77514a68e4cc1" /><Relationship Type="http://schemas.openxmlformats.org/officeDocument/2006/relationships/numbering" Target="/word/numbering.xml" Id="R07015856944449d4" /><Relationship Type="http://schemas.openxmlformats.org/officeDocument/2006/relationships/settings" Target="/word/settings.xml" Id="Rf84ca1fc8294457b" /><Relationship Type="http://schemas.openxmlformats.org/officeDocument/2006/relationships/image" Target="/word/media/e8fd0de1-b7c7-4ee4-9375-e5f97e3d57ce.png" Id="Rae15e051a3a6419f" /></Relationships>
</file>