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ec469b44f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955ca42d3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Auchtertool,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e261bf8d948a0" /><Relationship Type="http://schemas.openxmlformats.org/officeDocument/2006/relationships/numbering" Target="/word/numbering.xml" Id="Rc684e195fafa4f0a" /><Relationship Type="http://schemas.openxmlformats.org/officeDocument/2006/relationships/settings" Target="/word/settings.xml" Id="Ra08223c310544a97" /><Relationship Type="http://schemas.openxmlformats.org/officeDocument/2006/relationships/image" Target="/word/media/c180b71e-e771-440e-b87e-068cd8f72a05.png" Id="Rf81955ca42d3405e" /></Relationships>
</file>