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335a5d8d74c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40737161ea497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Awsworth,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c6ac87c5c4e3c" /><Relationship Type="http://schemas.openxmlformats.org/officeDocument/2006/relationships/numbering" Target="/word/numbering.xml" Id="R4d655cf19ee94b62" /><Relationship Type="http://schemas.openxmlformats.org/officeDocument/2006/relationships/settings" Target="/word/settings.xml" Id="R22f9032644134b1b" /><Relationship Type="http://schemas.openxmlformats.org/officeDocument/2006/relationships/image" Target="/word/media/c3e9c053-9c71-442f-8983-bf28e53d7933.png" Id="R3140737161ea497e" /></Relationships>
</file>