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0283993ab146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950ae026d54e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Babbacombe Bay,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e4546f3daf478c" /><Relationship Type="http://schemas.openxmlformats.org/officeDocument/2006/relationships/numbering" Target="/word/numbering.xml" Id="R63143f8476664d24" /><Relationship Type="http://schemas.openxmlformats.org/officeDocument/2006/relationships/settings" Target="/word/settings.xml" Id="Rfd80db960dfd42bc" /><Relationship Type="http://schemas.openxmlformats.org/officeDocument/2006/relationships/image" Target="/word/media/f1ba5120-5361-499c-ba3c-05e62977da13.png" Id="R94950ae026d54e93" /></Relationships>
</file>