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e118029c8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fa528c260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Baconsthorpe,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3dc79c9be4f30" /><Relationship Type="http://schemas.openxmlformats.org/officeDocument/2006/relationships/numbering" Target="/word/numbering.xml" Id="R3c22597f2f0a4a98" /><Relationship Type="http://schemas.openxmlformats.org/officeDocument/2006/relationships/settings" Target="/word/settings.xml" Id="R06eb47f2089b462a" /><Relationship Type="http://schemas.openxmlformats.org/officeDocument/2006/relationships/image" Target="/word/media/a1754281-02d7-44be-bc9c-95eec496659d.png" Id="R51dfa528c26045d4" /></Relationships>
</file>