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5a0434adef43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50dc12b6c641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Ballantrae,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e857edd1844e97" /><Relationship Type="http://schemas.openxmlformats.org/officeDocument/2006/relationships/numbering" Target="/word/numbering.xml" Id="R0a479d820f09429d" /><Relationship Type="http://schemas.openxmlformats.org/officeDocument/2006/relationships/settings" Target="/word/settings.xml" Id="R1b866213a2c4437b" /><Relationship Type="http://schemas.openxmlformats.org/officeDocument/2006/relationships/image" Target="/word/media/99ce225a-c0a1-4c8c-91e4-7c6090660f52.png" Id="R3b50dc12b6c641ed" /></Relationships>
</file>