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11ff961b2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29ff5fdbf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4de3e4aa4109" /><Relationship Type="http://schemas.openxmlformats.org/officeDocument/2006/relationships/numbering" Target="/word/numbering.xml" Id="Rdd54868c95a14c61" /><Relationship Type="http://schemas.openxmlformats.org/officeDocument/2006/relationships/settings" Target="/word/settings.xml" Id="R580f701df3584521" /><Relationship Type="http://schemas.openxmlformats.org/officeDocument/2006/relationships/image" Target="/word/media/7529d649-2908-4907-bcd5-e219b46d8fe7.png" Id="R60f29ff5fdbf499d" /></Relationships>
</file>