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8d9535508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9cdccce8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Barnacaryn,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0dc7f71b94020" /><Relationship Type="http://schemas.openxmlformats.org/officeDocument/2006/relationships/numbering" Target="/word/numbering.xml" Id="Rf06fc88c6d3e415d" /><Relationship Type="http://schemas.openxmlformats.org/officeDocument/2006/relationships/settings" Target="/word/settings.xml" Id="R6225705c147841e7" /><Relationship Type="http://schemas.openxmlformats.org/officeDocument/2006/relationships/image" Target="/word/media/cd68d7ff-1157-4c21-a614-39c2b74010f6.png" Id="R536b9cdccce842a7" /></Relationships>
</file>