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300d22fb8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9fe4d9010f4b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Barrow Bridge,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c82596f684372" /><Relationship Type="http://schemas.openxmlformats.org/officeDocument/2006/relationships/numbering" Target="/word/numbering.xml" Id="R181614fd7e524ee1" /><Relationship Type="http://schemas.openxmlformats.org/officeDocument/2006/relationships/settings" Target="/word/settings.xml" Id="Rd402fc888ff641ee" /><Relationship Type="http://schemas.openxmlformats.org/officeDocument/2006/relationships/image" Target="/word/media/609ce713-dc69-44b0-bcbd-ff78637f7e25.png" Id="R969fe4d9010f4b0e" /></Relationships>
</file>