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c205a367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682f8a2cb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Bawdsey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cf8731f5640f7" /><Relationship Type="http://schemas.openxmlformats.org/officeDocument/2006/relationships/numbering" Target="/word/numbering.xml" Id="R853fd8d4aa38456d" /><Relationship Type="http://schemas.openxmlformats.org/officeDocument/2006/relationships/settings" Target="/word/settings.xml" Id="R90ea5add80b141a8" /><Relationship Type="http://schemas.openxmlformats.org/officeDocument/2006/relationships/image" Target="/word/media/f467ae2e-0e8e-4152-8c45-3daf6b4fbb36.png" Id="R141682f8a2cb4b6f" /></Relationships>
</file>