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63c3b46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20122081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Tafts,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2f2fedeb64fea" /><Relationship Type="http://schemas.openxmlformats.org/officeDocument/2006/relationships/numbering" Target="/word/numbering.xml" Id="R87db8f48a68e4f90" /><Relationship Type="http://schemas.openxmlformats.org/officeDocument/2006/relationships/settings" Target="/word/settings.xml" Id="R495f51990cf5472d" /><Relationship Type="http://schemas.openxmlformats.org/officeDocument/2006/relationships/image" Target="/word/media/8d36cbc4-d5c5-4c76-a077-16ab6a163bc7.png" Id="R12ff201220814115" /></Relationships>
</file>