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a176e56e2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2806c8b4d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Bheag,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854ffeb1447b3" /><Relationship Type="http://schemas.openxmlformats.org/officeDocument/2006/relationships/numbering" Target="/word/numbering.xml" Id="R565f509457424fd0" /><Relationship Type="http://schemas.openxmlformats.org/officeDocument/2006/relationships/settings" Target="/word/settings.xml" Id="R8ed7dd996467430e" /><Relationship Type="http://schemas.openxmlformats.org/officeDocument/2006/relationships/image" Target="/word/media/adfbe65d-00d9-4779-bf29-9eb6afbdafdf.png" Id="Rcba2806c8b4d43e2" /></Relationships>
</file>