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1795f805e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1d2ca7d02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na Lap,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cdda7cc514aee" /><Relationship Type="http://schemas.openxmlformats.org/officeDocument/2006/relationships/numbering" Target="/word/numbering.xml" Id="R58b7b20c487b4f84" /><Relationship Type="http://schemas.openxmlformats.org/officeDocument/2006/relationships/settings" Target="/word/settings.xml" Id="R3a28ee48a62d433c" /><Relationship Type="http://schemas.openxmlformats.org/officeDocument/2006/relationships/image" Target="/word/media/15c84752-17ee-4ebf-91da-61e23db26461.png" Id="R2c31d2ca7d024bd8" /></Relationships>
</file>