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2cea87b6d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1489a7365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Benmore,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acbe529c54bef" /><Relationship Type="http://schemas.openxmlformats.org/officeDocument/2006/relationships/numbering" Target="/word/numbering.xml" Id="R54fa8b2104dd4edd" /><Relationship Type="http://schemas.openxmlformats.org/officeDocument/2006/relationships/settings" Target="/word/settings.xml" Id="Rdb76c75119c34bb6" /><Relationship Type="http://schemas.openxmlformats.org/officeDocument/2006/relationships/image" Target="/word/media/3025b019-7046-476a-9676-c6a57a1e252d.png" Id="Raff1489a736541b1" /></Relationships>
</file>