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d9c97eb49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caf2817e9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Biddlestone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2fac26ae94cc2" /><Relationship Type="http://schemas.openxmlformats.org/officeDocument/2006/relationships/numbering" Target="/word/numbering.xml" Id="R1e096d5f363c402c" /><Relationship Type="http://schemas.openxmlformats.org/officeDocument/2006/relationships/settings" Target="/word/settings.xml" Id="R4454aee4dac1495e" /><Relationship Type="http://schemas.openxmlformats.org/officeDocument/2006/relationships/image" Target="/word/media/d7671f9c-cf99-4753-8848-22c98235b253.png" Id="Rcdccaf2817e94a75" /></Relationships>
</file>