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da0ee9d62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5ee2dc5b4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Bigbury on Sea,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ff2617ad84bef" /><Relationship Type="http://schemas.openxmlformats.org/officeDocument/2006/relationships/numbering" Target="/word/numbering.xml" Id="R89a0a8a58e454157" /><Relationship Type="http://schemas.openxmlformats.org/officeDocument/2006/relationships/settings" Target="/word/settings.xml" Id="Rf1e5ca8047e64e2f" /><Relationship Type="http://schemas.openxmlformats.org/officeDocument/2006/relationships/image" Target="/word/media/690c30f3-7789-4e4e-a9ba-b772eea3ab2e.png" Id="R7f55ee2dc5b441b3" /></Relationships>
</file>