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e4c027f66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d1f4272b9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Bilbrough,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66539af8f4538" /><Relationship Type="http://schemas.openxmlformats.org/officeDocument/2006/relationships/numbering" Target="/word/numbering.xml" Id="R089c7cd677904125" /><Relationship Type="http://schemas.openxmlformats.org/officeDocument/2006/relationships/settings" Target="/word/settings.xml" Id="Rf82bab8568884cd9" /><Relationship Type="http://schemas.openxmlformats.org/officeDocument/2006/relationships/image" Target="/word/media/f7782dbb-1fe2-4c97-996b-f85bc06d09bb.png" Id="Rb98d1f4272b94b66" /></Relationships>
</file>